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76" w:rsidRPr="009618F8" w:rsidRDefault="003E66AD" w:rsidP="00D2577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Annexe </w:t>
      </w:r>
      <w:r w:rsidR="00DE2BE4">
        <w:rPr>
          <w:rFonts w:ascii="Verdana" w:hAnsi="Verdana"/>
          <w:b/>
          <w:sz w:val="20"/>
        </w:rPr>
        <w:t>2</w:t>
      </w:r>
      <w:bookmarkStart w:id="0" w:name="_GoBack"/>
      <w:bookmarkEnd w:id="0"/>
    </w:p>
    <w:p w:rsidR="00D25776" w:rsidRPr="009618F8" w:rsidRDefault="00D25776" w:rsidP="00D25776">
      <w:pPr>
        <w:jc w:val="center"/>
        <w:rPr>
          <w:rFonts w:ascii="Verdana" w:hAnsi="Verdana"/>
          <w:b/>
          <w:sz w:val="20"/>
        </w:rPr>
      </w:pPr>
    </w:p>
    <w:p w:rsidR="00D25776" w:rsidRPr="009618F8" w:rsidRDefault="00D25776" w:rsidP="00D25776">
      <w:pPr>
        <w:jc w:val="center"/>
        <w:rPr>
          <w:rFonts w:ascii="Verdana" w:hAnsi="Verdana"/>
          <w:b/>
          <w:sz w:val="20"/>
        </w:rPr>
      </w:pPr>
    </w:p>
    <w:p w:rsidR="00D25776" w:rsidRPr="009618F8" w:rsidRDefault="00D25776" w:rsidP="00D25776">
      <w:pPr>
        <w:jc w:val="center"/>
        <w:rPr>
          <w:rFonts w:ascii="Verdana" w:hAnsi="Verdana"/>
          <w:b/>
          <w:bCs/>
          <w:sz w:val="20"/>
        </w:rPr>
      </w:pPr>
      <w:r w:rsidRPr="009618F8">
        <w:rPr>
          <w:rFonts w:ascii="Verdana" w:hAnsi="Verdana"/>
          <w:b/>
          <w:bCs/>
          <w:sz w:val="20"/>
        </w:rPr>
        <w:t xml:space="preserve">Plafonds de ressources </w:t>
      </w:r>
    </w:p>
    <w:p w:rsidR="00D25776" w:rsidRPr="009618F8" w:rsidRDefault="00BA06FF" w:rsidP="00D25776">
      <w:pPr>
        <w:jc w:val="center"/>
        <w:rPr>
          <w:rFonts w:ascii="Verdana" w:hAnsi="Verdana"/>
          <w:b/>
          <w:bCs/>
          <w:sz w:val="20"/>
        </w:rPr>
      </w:pPr>
      <w:r w:rsidRPr="009618F8">
        <w:rPr>
          <w:rFonts w:ascii="Verdana" w:hAnsi="Verdana"/>
          <w:b/>
          <w:bCs/>
          <w:sz w:val="20"/>
        </w:rPr>
        <w:t>201</w:t>
      </w:r>
      <w:r w:rsidR="007E58E5">
        <w:rPr>
          <w:rFonts w:ascii="Verdana" w:hAnsi="Verdana"/>
          <w:b/>
          <w:bCs/>
          <w:sz w:val="20"/>
        </w:rPr>
        <w:t>8</w:t>
      </w:r>
      <w:r w:rsidRPr="009618F8">
        <w:rPr>
          <w:rFonts w:ascii="Verdana" w:hAnsi="Verdana"/>
          <w:b/>
          <w:bCs/>
          <w:sz w:val="20"/>
        </w:rPr>
        <w:t>-201</w:t>
      </w:r>
      <w:r w:rsidR="007E58E5">
        <w:rPr>
          <w:rFonts w:ascii="Verdana" w:hAnsi="Verdana"/>
          <w:b/>
          <w:bCs/>
          <w:sz w:val="20"/>
        </w:rPr>
        <w:t>9</w:t>
      </w:r>
    </w:p>
    <w:p w:rsidR="00D25776" w:rsidRDefault="00D25776" w:rsidP="00D25776">
      <w:pPr>
        <w:rPr>
          <w:rFonts w:ascii="Verdana" w:hAnsi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044"/>
        <w:gridCol w:w="3026"/>
      </w:tblGrid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37534">
              <w:rPr>
                <w:rFonts w:ascii="Verdana" w:hAnsi="Verdana"/>
                <w:b/>
                <w:sz w:val="20"/>
              </w:rPr>
              <w:t>Catégorie de ménages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37534">
              <w:rPr>
                <w:rFonts w:ascii="Verdana" w:hAnsi="Verdana"/>
                <w:b/>
                <w:sz w:val="20"/>
              </w:rPr>
              <w:t>Plafond de ressources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Une personne seule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A2DDE" w:rsidP="00E8324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26 </w:t>
            </w:r>
            <w:r w:rsidR="00E8324C">
              <w:rPr>
                <w:rFonts w:ascii="Verdana" w:hAnsi="Verdana"/>
                <w:sz w:val="20"/>
              </w:rPr>
              <w:t>395</w:t>
            </w:r>
            <w:r w:rsidR="00D25776"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Deux personnes ne comportant aucune personne à charge à l’exclusion des jeunes ménages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25776" w:rsidP="00E8324C">
            <w:pPr>
              <w:jc w:val="center"/>
              <w:rPr>
                <w:rFonts w:ascii="Verdana" w:hAnsi="Verdana"/>
                <w:sz w:val="20"/>
              </w:rPr>
            </w:pPr>
            <w:r w:rsidRPr="00C91438">
              <w:rPr>
                <w:rFonts w:ascii="Verdana" w:hAnsi="Verdana"/>
                <w:sz w:val="20"/>
              </w:rPr>
              <w:t>3</w:t>
            </w:r>
            <w:r w:rsidR="00047F34">
              <w:rPr>
                <w:rFonts w:ascii="Verdana" w:hAnsi="Verdana"/>
                <w:sz w:val="20"/>
              </w:rPr>
              <w:t>5</w:t>
            </w:r>
            <w:r w:rsidRPr="00C91438">
              <w:rPr>
                <w:rFonts w:ascii="Verdana" w:hAnsi="Verdana"/>
                <w:sz w:val="20"/>
              </w:rPr>
              <w:t xml:space="preserve"> </w:t>
            </w:r>
            <w:r w:rsidR="00E8324C">
              <w:rPr>
                <w:rFonts w:ascii="Verdana" w:hAnsi="Verdana"/>
                <w:sz w:val="20"/>
              </w:rPr>
              <w:t>248</w:t>
            </w:r>
            <w:r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Trois personnes (ou une personne seule avec une jeune personne à charge ou jeune ménage sans personne à charge)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A2DDE" w:rsidP="00E8324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  <w:r w:rsidR="00D25776" w:rsidRPr="00C91438">
              <w:rPr>
                <w:rFonts w:ascii="Verdana" w:hAnsi="Verdana"/>
                <w:sz w:val="20"/>
              </w:rPr>
              <w:t> </w:t>
            </w:r>
            <w:r w:rsidR="00E8324C">
              <w:rPr>
                <w:rFonts w:ascii="Verdana" w:hAnsi="Verdana"/>
                <w:sz w:val="20"/>
              </w:rPr>
              <w:t>389</w:t>
            </w:r>
            <w:r w:rsidR="00D25776"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Quatre personnes (ou une personne seule avec deux personnes à charge)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25776" w:rsidP="00E8324C">
            <w:pPr>
              <w:jc w:val="center"/>
              <w:rPr>
                <w:rFonts w:ascii="Verdana" w:hAnsi="Verdana"/>
                <w:sz w:val="20"/>
              </w:rPr>
            </w:pPr>
            <w:r w:rsidRPr="00C91438">
              <w:rPr>
                <w:rFonts w:ascii="Verdana" w:hAnsi="Verdana"/>
                <w:sz w:val="20"/>
              </w:rPr>
              <w:t>5</w:t>
            </w:r>
            <w:r w:rsidR="00E8324C">
              <w:rPr>
                <w:rFonts w:ascii="Verdana" w:hAnsi="Verdana"/>
                <w:sz w:val="20"/>
              </w:rPr>
              <w:t>1</w:t>
            </w:r>
            <w:r w:rsidRPr="00C91438">
              <w:rPr>
                <w:rFonts w:ascii="Verdana" w:hAnsi="Verdana"/>
                <w:sz w:val="20"/>
              </w:rPr>
              <w:t xml:space="preserve"> </w:t>
            </w:r>
            <w:r w:rsidR="00E8324C">
              <w:rPr>
                <w:rFonts w:ascii="Verdana" w:hAnsi="Verdana"/>
                <w:sz w:val="20"/>
              </w:rPr>
              <w:t>173</w:t>
            </w:r>
            <w:r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Cinq personnes (ou une personne seule avec trois personnes à charge)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E8324C" w:rsidP="00F02B8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60 200</w:t>
            </w:r>
            <w:r w:rsidR="00D25776"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Six personnes (ou une personne seule avec quatre personnes à charge)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25776" w:rsidP="00D107EE">
            <w:pPr>
              <w:jc w:val="center"/>
              <w:rPr>
                <w:rFonts w:ascii="Verdana" w:hAnsi="Verdana"/>
                <w:sz w:val="20"/>
              </w:rPr>
            </w:pPr>
            <w:r w:rsidRPr="00C91438">
              <w:rPr>
                <w:rFonts w:ascii="Verdana" w:hAnsi="Verdana"/>
                <w:sz w:val="20"/>
              </w:rPr>
              <w:t>67 </w:t>
            </w:r>
            <w:r w:rsidR="00D85D96">
              <w:rPr>
                <w:rFonts w:ascii="Verdana" w:hAnsi="Verdana"/>
                <w:sz w:val="20"/>
              </w:rPr>
              <w:t>84</w:t>
            </w:r>
            <w:r w:rsidR="00D107EE">
              <w:rPr>
                <w:rFonts w:ascii="Verdana" w:hAnsi="Verdana"/>
                <w:sz w:val="20"/>
              </w:rPr>
              <w:t>6</w:t>
            </w:r>
            <w:r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  <w:tr w:rsidR="00D25776" w:rsidRPr="00C37534" w:rsidTr="001D6D3B">
        <w:trPr>
          <w:trHeight w:val="735"/>
        </w:trPr>
        <w:tc>
          <w:tcPr>
            <w:tcW w:w="1008" w:type="dxa"/>
            <w:shd w:val="clear" w:color="auto" w:fill="auto"/>
            <w:vAlign w:val="center"/>
          </w:tcPr>
          <w:p w:rsidR="00D25776" w:rsidRPr="00C37534" w:rsidRDefault="00D25776" w:rsidP="001D6D3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D25776" w:rsidRPr="00C37534" w:rsidRDefault="00D25776" w:rsidP="001D6D3B">
            <w:pPr>
              <w:rPr>
                <w:rFonts w:ascii="Verdana" w:hAnsi="Verdana"/>
                <w:sz w:val="20"/>
              </w:rPr>
            </w:pPr>
            <w:r w:rsidRPr="00C37534">
              <w:rPr>
                <w:rFonts w:ascii="Verdana" w:hAnsi="Verdana"/>
                <w:sz w:val="20"/>
              </w:rPr>
              <w:t>Par personne supplémentaire</w:t>
            </w:r>
            <w:r w:rsidR="008A2B2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25776" w:rsidRPr="00C91438" w:rsidRDefault="00D25776" w:rsidP="00D85D96">
            <w:pPr>
              <w:jc w:val="center"/>
              <w:rPr>
                <w:rFonts w:ascii="Verdana" w:hAnsi="Verdana"/>
                <w:sz w:val="20"/>
              </w:rPr>
            </w:pPr>
            <w:r w:rsidRPr="00C91438">
              <w:rPr>
                <w:rFonts w:ascii="Verdana" w:hAnsi="Verdana"/>
                <w:sz w:val="20"/>
              </w:rPr>
              <w:t>+ 7 </w:t>
            </w:r>
            <w:r w:rsidR="00F02B82">
              <w:rPr>
                <w:rFonts w:ascii="Verdana" w:hAnsi="Verdana"/>
                <w:sz w:val="20"/>
              </w:rPr>
              <w:t>5</w:t>
            </w:r>
            <w:r w:rsidR="00D85D96">
              <w:rPr>
                <w:rFonts w:ascii="Verdana" w:hAnsi="Verdana"/>
                <w:sz w:val="20"/>
              </w:rPr>
              <w:t>67</w:t>
            </w:r>
            <w:r w:rsidRPr="00C91438">
              <w:rPr>
                <w:rFonts w:ascii="Verdana" w:hAnsi="Verdana"/>
                <w:sz w:val="20"/>
              </w:rPr>
              <w:t xml:space="preserve"> €</w:t>
            </w:r>
          </w:p>
        </w:tc>
      </w:tr>
    </w:tbl>
    <w:p w:rsidR="00D25776" w:rsidRDefault="00D25776" w:rsidP="00D25776">
      <w:pPr>
        <w:jc w:val="center"/>
        <w:rPr>
          <w:rFonts w:ascii="Verdana" w:hAnsi="Verdana"/>
          <w:b/>
          <w:szCs w:val="24"/>
        </w:rPr>
      </w:pPr>
    </w:p>
    <w:p w:rsidR="00D25776" w:rsidRDefault="00D25776" w:rsidP="00D25776">
      <w:pPr>
        <w:jc w:val="center"/>
        <w:rPr>
          <w:rFonts w:ascii="Verdana" w:hAnsi="Verdana"/>
          <w:b/>
          <w:szCs w:val="24"/>
        </w:rPr>
      </w:pP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Jeune ménage : couple (marié</w:t>
      </w:r>
      <w:r w:rsidR="00662876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ou concubins, pacsés, vie maritale), sans personne à charge, dont la somme des âges est au plus égal</w:t>
      </w:r>
      <w:r w:rsidR="00E941CA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à 55 ans. </w:t>
      </w: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Personnes à charge : les enfants au sens du code des impôts (qui n’ont pas de déclaration d’impôt en leur nom propre) ; les ascendants âgés d’au moins 65 ans ou de 60 ans en cas d’inaptitude au travail et dont les ressources ne sont pas passibles de l’impôt sur le revenu ; les ascendants, descendants ou collatéraux au 2</w:t>
      </w:r>
      <w:r>
        <w:rPr>
          <w:rFonts w:ascii="Verdana" w:hAnsi="Verdana"/>
          <w:sz w:val="20"/>
          <w:vertAlign w:val="superscript"/>
        </w:rPr>
        <w:t>ème</w:t>
      </w:r>
      <w:r>
        <w:rPr>
          <w:rFonts w:ascii="Verdana" w:hAnsi="Verdana"/>
          <w:sz w:val="20"/>
        </w:rPr>
        <w:t xml:space="preserve"> ou 3</w:t>
      </w:r>
      <w:r>
        <w:rPr>
          <w:rFonts w:ascii="Verdana" w:hAnsi="Verdana"/>
          <w:sz w:val="20"/>
          <w:vertAlign w:val="superscript"/>
        </w:rPr>
        <w:t>ème</w:t>
      </w:r>
      <w:r>
        <w:rPr>
          <w:rFonts w:ascii="Verdana" w:hAnsi="Verdana"/>
          <w:sz w:val="20"/>
        </w:rPr>
        <w:t xml:space="preserve"> degré titulaires de la carte d’invalidité et de l’aide sociale dont les ressources ne sont pas passibles de l’impôt sur le revenu. </w:t>
      </w: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principe les ressources à prendre en considération sont : le revenu fiscal de référence de l’année N-2. Cependant les ressources de l’année N-1 sont retenues si elles sont globalement inférieures d’au moins 10 %. Le ménage est tenu d’apporter les justificatifs à l’organisme (bulletins de salaire, règlement Assedic, Caf…). Aucune attestation sur l’honneur ne pourra être prise en compte. </w:t>
      </w: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</w:p>
    <w:p w:rsidR="00D25776" w:rsidRDefault="00D25776" w:rsidP="00D25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Prise en compte de l’enfant des parents séparés : désormais, l’enfant d’un couple séparé est considéré comme vivant au foyer de l’un et de l’autre des parents pour l’attribution d’un logement social, uniquement en cas de résidence alternée prouvée. A défaut et quel que soit le régime matrimonial, l’enfant est considéré à la charge du parent chez lequel il a sa résidence habituelle.</w:t>
      </w:r>
    </w:p>
    <w:p w:rsidR="002A2ECA" w:rsidRDefault="002A2ECA"/>
    <w:sectPr w:rsidR="002A2ECA" w:rsidSect="00D257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78"/>
    <w:rsid w:val="00047F34"/>
    <w:rsid w:val="002A2ECA"/>
    <w:rsid w:val="002A3B78"/>
    <w:rsid w:val="003E66AD"/>
    <w:rsid w:val="004F5D8A"/>
    <w:rsid w:val="00662876"/>
    <w:rsid w:val="007E58E5"/>
    <w:rsid w:val="008A2B29"/>
    <w:rsid w:val="009618F8"/>
    <w:rsid w:val="00A47F45"/>
    <w:rsid w:val="00BA06FF"/>
    <w:rsid w:val="00D107EE"/>
    <w:rsid w:val="00D25776"/>
    <w:rsid w:val="00D85D96"/>
    <w:rsid w:val="00DA2DDE"/>
    <w:rsid w:val="00DD3BC8"/>
    <w:rsid w:val="00DE2BE4"/>
    <w:rsid w:val="00E8324C"/>
    <w:rsid w:val="00E941CA"/>
    <w:rsid w:val="00F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6662-A239-4615-A6E5-E40E7D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76"/>
    <w:pPr>
      <w:spacing w:line="240" w:lineRule="auto"/>
    </w:pPr>
    <w:rPr>
      <w:rFonts w:ascii="CG Times" w:eastAsia="Times New Roman" w:hAnsi="CG Time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D3BC8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3BC8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3BC8"/>
    <w:pPr>
      <w:keepNext/>
      <w:keepLines/>
      <w:spacing w:before="40"/>
      <w:outlineLvl w:val="2"/>
    </w:pPr>
    <w:rPr>
      <w:rFonts w:ascii="Calibri Light" w:eastAsia="SimSun" w:hAnsi="Calibri Light"/>
      <w:color w:val="44546A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3BC8"/>
    <w:pPr>
      <w:keepNext/>
      <w:keepLines/>
      <w:spacing w:before="40" w:line="264" w:lineRule="auto"/>
      <w:outlineLvl w:val="3"/>
    </w:pPr>
    <w:rPr>
      <w:rFonts w:ascii="Calibri Light" w:eastAsia="SimSun" w:hAnsi="Calibri Light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3BC8"/>
    <w:pPr>
      <w:keepNext/>
      <w:keepLines/>
      <w:spacing w:before="40" w:line="264" w:lineRule="auto"/>
      <w:outlineLvl w:val="4"/>
    </w:pPr>
    <w:rPr>
      <w:rFonts w:ascii="Calibri Light" w:eastAsia="SimSun" w:hAnsi="Calibri Light"/>
      <w:color w:val="44546A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3BC8"/>
    <w:pPr>
      <w:keepNext/>
      <w:keepLines/>
      <w:spacing w:before="40" w:line="264" w:lineRule="auto"/>
      <w:outlineLvl w:val="5"/>
    </w:pPr>
    <w:rPr>
      <w:rFonts w:ascii="Calibri Light" w:eastAsia="SimSun" w:hAnsi="Calibri Light"/>
      <w:i/>
      <w:iCs/>
      <w:color w:val="44546A"/>
      <w:sz w:val="21"/>
      <w:szCs w:val="21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3BC8"/>
    <w:pPr>
      <w:keepNext/>
      <w:keepLines/>
      <w:spacing w:before="40" w:line="264" w:lineRule="auto"/>
      <w:outlineLvl w:val="6"/>
    </w:pPr>
    <w:rPr>
      <w:rFonts w:ascii="Calibri Light" w:eastAsia="SimSun" w:hAnsi="Calibri Light"/>
      <w:i/>
      <w:iCs/>
      <w:color w:val="1F4E79"/>
      <w:sz w:val="21"/>
      <w:szCs w:val="21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3BC8"/>
    <w:pPr>
      <w:keepNext/>
      <w:keepLines/>
      <w:spacing w:before="40" w:line="264" w:lineRule="auto"/>
      <w:outlineLvl w:val="7"/>
    </w:pPr>
    <w:rPr>
      <w:rFonts w:ascii="Calibri Light" w:eastAsia="SimSun" w:hAnsi="Calibri Light"/>
      <w:b/>
      <w:bCs/>
      <w:color w:val="44546A"/>
      <w:sz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3BC8"/>
    <w:pPr>
      <w:keepNext/>
      <w:keepLines/>
      <w:spacing w:before="40" w:line="264" w:lineRule="auto"/>
      <w:outlineLvl w:val="8"/>
    </w:pPr>
    <w:rPr>
      <w:rFonts w:ascii="Calibri Light" w:eastAsia="SimSun" w:hAnsi="Calibri Light"/>
      <w:b/>
      <w:bCs/>
      <w:i/>
      <w:iCs/>
      <w:color w:val="44546A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D3BC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rsid w:val="00DD3BC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D3BC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DD3BC8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D3BC8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D3BC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DD3BC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DD3BC8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DD3BC8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3BC8"/>
    <w:rPr>
      <w:rFonts w:ascii="Verdana" w:eastAsiaTheme="minorHAnsi" w:hAnsi="Verdana"/>
      <w:b/>
      <w:bCs/>
      <w:smallCaps/>
      <w:color w:val="595959"/>
      <w:spacing w:val="6"/>
      <w:sz w:val="20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D3BC8"/>
    <w:pPr>
      <w:contextualSpacing/>
    </w:pPr>
    <w:rPr>
      <w:rFonts w:ascii="Calibri Light" w:eastAsia="SimSun" w:hAnsi="Calibri Light"/>
      <w:color w:val="5B9BD5"/>
      <w:spacing w:val="-10"/>
      <w:sz w:val="56"/>
      <w:szCs w:val="56"/>
      <w:lang w:eastAsia="en-US"/>
    </w:rPr>
  </w:style>
  <w:style w:type="character" w:customStyle="1" w:styleId="TitreCar">
    <w:name w:val="Titre Car"/>
    <w:link w:val="Titre"/>
    <w:uiPriority w:val="10"/>
    <w:rsid w:val="00DD3BC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3BC8"/>
    <w:pPr>
      <w:numPr>
        <w:ilvl w:val="1"/>
      </w:numPr>
    </w:pPr>
    <w:rPr>
      <w:rFonts w:ascii="Calibri Light" w:eastAsia="SimSun" w:hAnsi="Calibri Light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DD3BC8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DD3BC8"/>
    <w:rPr>
      <w:b/>
      <w:bCs/>
    </w:rPr>
  </w:style>
  <w:style w:type="character" w:styleId="Accentuation">
    <w:name w:val="Emphasis"/>
    <w:uiPriority w:val="20"/>
    <w:qFormat/>
    <w:rsid w:val="00DD3BC8"/>
    <w:rPr>
      <w:i/>
      <w:iCs/>
    </w:rPr>
  </w:style>
  <w:style w:type="paragraph" w:styleId="Sansinterligne">
    <w:name w:val="No Spacing"/>
    <w:uiPriority w:val="1"/>
    <w:qFormat/>
    <w:rsid w:val="00DD3BC8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D3BC8"/>
    <w:pPr>
      <w:spacing w:before="160" w:line="264" w:lineRule="auto"/>
      <w:ind w:left="720" w:right="720"/>
    </w:pPr>
    <w:rPr>
      <w:rFonts w:ascii="Verdana" w:eastAsiaTheme="minorHAnsi" w:hAnsi="Verdana"/>
      <w:i/>
      <w:iCs/>
      <w:color w:val="404040"/>
      <w:sz w:val="20"/>
      <w:lang w:eastAsia="en-US"/>
    </w:rPr>
  </w:style>
  <w:style w:type="character" w:customStyle="1" w:styleId="CitationCar">
    <w:name w:val="Citation Car"/>
    <w:link w:val="Citation"/>
    <w:uiPriority w:val="29"/>
    <w:rsid w:val="00DD3BC8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3BC8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  <w:lang w:eastAsia="en-US"/>
    </w:rPr>
  </w:style>
  <w:style w:type="character" w:customStyle="1" w:styleId="CitationintenseCar">
    <w:name w:val="Citation intense Car"/>
    <w:link w:val="Citationintense"/>
    <w:uiPriority w:val="30"/>
    <w:rsid w:val="00DD3BC8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eple">
    <w:name w:val="Subtle Emphasis"/>
    <w:uiPriority w:val="19"/>
    <w:qFormat/>
    <w:rsid w:val="00DD3BC8"/>
    <w:rPr>
      <w:i/>
      <w:iCs/>
      <w:color w:val="404040"/>
    </w:rPr>
  </w:style>
  <w:style w:type="character" w:styleId="Emphaseintense">
    <w:name w:val="Intense Emphasis"/>
    <w:uiPriority w:val="21"/>
    <w:qFormat/>
    <w:rsid w:val="00DD3BC8"/>
    <w:rPr>
      <w:b/>
      <w:bCs/>
      <w:i/>
      <w:iCs/>
    </w:rPr>
  </w:style>
  <w:style w:type="character" w:styleId="Rfrenceple">
    <w:name w:val="Subtle Reference"/>
    <w:uiPriority w:val="31"/>
    <w:qFormat/>
    <w:rsid w:val="00DD3BC8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DD3BC8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DD3BC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3B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Terracol</dc:creator>
  <cp:keywords/>
  <dc:description/>
  <cp:lastModifiedBy>Laurette Martageix</cp:lastModifiedBy>
  <cp:revision>4</cp:revision>
  <dcterms:created xsi:type="dcterms:W3CDTF">2018-09-27T13:19:00Z</dcterms:created>
  <dcterms:modified xsi:type="dcterms:W3CDTF">2018-11-06T15:24:00Z</dcterms:modified>
</cp:coreProperties>
</file>